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0737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eastAsia="zh-CN"/>
        </w:rPr>
        <w:t>天津市第五中心医院</w:t>
      </w:r>
    </w:p>
    <w:p w14:paraId="0D1C22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202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年检验试剂类耗材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eastAsia="zh-CN"/>
        </w:rPr>
        <w:t>遴选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公告</w:t>
      </w:r>
    </w:p>
    <w:p w14:paraId="01865B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</w:p>
    <w:p w14:paraId="15BB6E4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一、项目名称：202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检验试剂类耗材</w:t>
      </w:r>
    </w:p>
    <w:p w14:paraId="0B3EBB0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项目编号：202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4004</w:t>
      </w:r>
    </w:p>
    <w:p w14:paraId="76342699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项目需求：</w:t>
      </w:r>
    </w:p>
    <w:p w14:paraId="23DE1361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检验试剂类耗材（全品类，设备匹配情况可详见附件1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检验试剂类耗材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遴选信息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分类表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</w:p>
    <w:p w14:paraId="0B40E2E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三、供应商的资格条件及要求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三证合一的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营业执照正、副本（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加盖公章）；</w:t>
      </w:r>
    </w:p>
    <w:p w14:paraId="6DE4B25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医疗器械生产企业许可证正副本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生产许可登记表；生产备案凭证＋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生产备案登记表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加盖公章）；</w:t>
      </w:r>
    </w:p>
    <w:p w14:paraId="3F45D3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医疗器械经营企业许可证正、副本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；医疗器械经营备案凭证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（复印件加盖公章）；</w:t>
      </w:r>
    </w:p>
    <w:p w14:paraId="6DF093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第二、三类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医疗器械注册证、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第一类医疗器械备案凭证及备案信息表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（复印件加盖公章）；</w:t>
      </w:r>
    </w:p>
    <w:p w14:paraId="1A01F74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产品生产厂家及各级代理商相关资质正、副本（复印件加盖公章）；</w:t>
      </w:r>
    </w:p>
    <w:p w14:paraId="302BDE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产品相应各级授权书（复印件加盖公章）；</w:t>
      </w:r>
    </w:p>
    <w:p w14:paraId="0AFFF5D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如法人亲自参与投标，需提供法人身份证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原件及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复印件（复印件加盖公章）；</w:t>
      </w:r>
    </w:p>
    <w:p w14:paraId="79F7801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如法人委托代理人参与投标，需提供本项目法人授权委托书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原件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（加盖法人人名章或法人亲笔签名），并同时提供法人及代理人身份证复印件；</w:t>
      </w:r>
    </w:p>
    <w:p w14:paraId="124AAB5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其他行业业内或产品相关资质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：非医疗器械的产品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（复印件加盖公章）。 </w:t>
      </w:r>
    </w:p>
    <w:p w14:paraId="699B249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重要提示：上述资质材料应保证其真实、有效，有年检合格记录，对资质原件上的所有信息，尤其是年检、变更记录等重要信息，复印件应保证清晰、完整，并全部加盖公章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0.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配合医院的物流政策。</w:t>
      </w:r>
    </w:p>
    <w:p w14:paraId="06DF8D7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四、报名方式及报名截止时间：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1.报名方式：将报名表内（见附件2，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yellow"/>
          <w:shd w:val="clear" w:color="auto" w:fill="FFFFFF"/>
        </w:rPr>
        <w:t>报名表名称格式：XXXX材料-报名公司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），发送医院物资配送管理处邮箱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yellow"/>
          <w:shd w:val="clear" w:color="auto" w:fill="FFFFFF"/>
        </w:rPr>
        <w:t>（baoguanzu2011@126.com），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同时电话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022-65665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告知已报名。</w:t>
      </w:r>
    </w:p>
    <w:p w14:paraId="722A2BB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2.报名截止时间：202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3.逾期报名或者未在指定地点报名的，不予受理。</w:t>
      </w:r>
    </w:p>
    <w:p w14:paraId="69AE9C2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五、遴选时间：另行通知</w:t>
      </w:r>
    </w:p>
    <w:p w14:paraId="47BB93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六、联系方式：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 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遴选人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：天津市第五中心医院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地址：天津市滨海新区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新村街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浙江路41号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报名邮箱：baoguanzu2011@126.com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联系电话：022-6566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5519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 附件下载：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1.检验试剂类耗材遴选信息分类表</w:t>
      </w:r>
    </w:p>
    <w:p w14:paraId="4AEB0DB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42" w:firstLineChars="765"/>
        <w:jc w:val="left"/>
        <w:textAlignment w:val="auto"/>
        <w:rPr>
          <w:rStyle w:val="6"/>
          <w:rFonts w:hint="eastAsia" w:ascii="宋体" w:hAnsi="宋体" w:eastAsia="宋体" w:cs="宋体"/>
          <w:color w:val="000000"/>
          <w:sz w:val="28"/>
          <w:szCs w:val="28"/>
          <w:u w:val="none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2.</w:t>
      </w:r>
      <w:r>
        <w:fldChar w:fldCharType="begin"/>
      </w:r>
      <w:r>
        <w:instrText xml:space="preserve"> HYPERLINK "http://www.tjwzx.cn/uploadfile/2020/0910/20200910110942756.xlsx" </w:instrText>
      </w:r>
      <w:r>
        <w:fldChar w:fldCharType="separate"/>
      </w:r>
      <w:r>
        <w:rPr>
          <w:rStyle w:val="6"/>
          <w:rFonts w:hint="eastAsia" w:ascii="宋体" w:hAnsi="宋体" w:eastAsia="宋体" w:cs="宋体"/>
          <w:color w:val="000000"/>
          <w:sz w:val="28"/>
          <w:szCs w:val="28"/>
          <w:u w:val="none"/>
          <w:shd w:val="clear" w:color="auto" w:fill="FFFFFF"/>
        </w:rPr>
        <w:t>报名表</w:t>
      </w:r>
      <w:r>
        <w:rPr>
          <w:rStyle w:val="6"/>
          <w:rFonts w:hint="eastAsia" w:ascii="宋体" w:hAnsi="宋体" w:eastAsia="宋体" w:cs="宋体"/>
          <w:color w:val="000000"/>
          <w:sz w:val="28"/>
          <w:szCs w:val="28"/>
          <w:u w:val="none"/>
          <w:shd w:val="clear" w:color="auto" w:fill="FFFFFF"/>
        </w:rPr>
        <w:fldChar w:fldCharType="end"/>
      </w:r>
    </w:p>
    <w:p w14:paraId="36BB518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62" w:firstLineChars="665"/>
        <w:jc w:val="left"/>
        <w:textAlignment w:val="auto"/>
        <w:rPr>
          <w:rStyle w:val="6"/>
          <w:rFonts w:hint="eastAsia" w:ascii="宋体" w:hAnsi="宋体" w:eastAsia="宋体" w:cs="宋体"/>
          <w:color w:val="000000"/>
          <w:sz w:val="28"/>
          <w:szCs w:val="28"/>
          <w:u w:val="none"/>
          <w:shd w:val="clear" w:color="auto" w:fill="FFFFFF"/>
        </w:rPr>
      </w:pPr>
    </w:p>
    <w:p w14:paraId="2CDC023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62" w:firstLineChars="665"/>
        <w:jc w:val="lef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                                天津市第五中心医院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                                   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F2A5F1"/>
    <w:multiLevelType w:val="singleLevel"/>
    <w:tmpl w:val="40F2A5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OWFhMTI2YTNmYmE3ZDQyMWY5ZGI4NGZkMGI4ODMifQ=="/>
  </w:docVars>
  <w:rsids>
    <w:rsidRoot w:val="7FFFDA8B"/>
    <w:rsid w:val="000054FC"/>
    <w:rsid w:val="00120CB0"/>
    <w:rsid w:val="00133D0D"/>
    <w:rsid w:val="002B59E5"/>
    <w:rsid w:val="003B0340"/>
    <w:rsid w:val="003E4839"/>
    <w:rsid w:val="004527B1"/>
    <w:rsid w:val="0047617B"/>
    <w:rsid w:val="004F3F4B"/>
    <w:rsid w:val="005125BB"/>
    <w:rsid w:val="00515068"/>
    <w:rsid w:val="00564F48"/>
    <w:rsid w:val="00602FD4"/>
    <w:rsid w:val="006347F3"/>
    <w:rsid w:val="00637037"/>
    <w:rsid w:val="00657DF3"/>
    <w:rsid w:val="00695033"/>
    <w:rsid w:val="00751082"/>
    <w:rsid w:val="00795147"/>
    <w:rsid w:val="007A7A5C"/>
    <w:rsid w:val="007B7EB7"/>
    <w:rsid w:val="007F5F4A"/>
    <w:rsid w:val="008C4658"/>
    <w:rsid w:val="00A0216B"/>
    <w:rsid w:val="00A75A64"/>
    <w:rsid w:val="00AE38E4"/>
    <w:rsid w:val="00C079F3"/>
    <w:rsid w:val="00C11173"/>
    <w:rsid w:val="00CA58A2"/>
    <w:rsid w:val="00D85AF9"/>
    <w:rsid w:val="00DF2EC1"/>
    <w:rsid w:val="00DF48F2"/>
    <w:rsid w:val="00E55376"/>
    <w:rsid w:val="00E94EB1"/>
    <w:rsid w:val="00F25768"/>
    <w:rsid w:val="00F366FB"/>
    <w:rsid w:val="00F772D1"/>
    <w:rsid w:val="00FE0DD2"/>
    <w:rsid w:val="00FF56DF"/>
    <w:rsid w:val="02B26329"/>
    <w:rsid w:val="02C277B4"/>
    <w:rsid w:val="0916717B"/>
    <w:rsid w:val="0B726011"/>
    <w:rsid w:val="0C002A7F"/>
    <w:rsid w:val="0FAE3257"/>
    <w:rsid w:val="109F2549"/>
    <w:rsid w:val="117479FE"/>
    <w:rsid w:val="13A2688E"/>
    <w:rsid w:val="1969495C"/>
    <w:rsid w:val="1DA92A27"/>
    <w:rsid w:val="21234778"/>
    <w:rsid w:val="22064597"/>
    <w:rsid w:val="2432352D"/>
    <w:rsid w:val="25A80E84"/>
    <w:rsid w:val="269F7EE6"/>
    <w:rsid w:val="26E008BF"/>
    <w:rsid w:val="27765618"/>
    <w:rsid w:val="2950607D"/>
    <w:rsid w:val="29CD3F50"/>
    <w:rsid w:val="2A7C4859"/>
    <w:rsid w:val="2A915894"/>
    <w:rsid w:val="2D4B28DF"/>
    <w:rsid w:val="2D795E41"/>
    <w:rsid w:val="31392468"/>
    <w:rsid w:val="31BD4A72"/>
    <w:rsid w:val="3D326B51"/>
    <w:rsid w:val="3E1D4AAD"/>
    <w:rsid w:val="4D3A6D7D"/>
    <w:rsid w:val="4D812262"/>
    <w:rsid w:val="53595FFE"/>
    <w:rsid w:val="53FA7CB9"/>
    <w:rsid w:val="552541A5"/>
    <w:rsid w:val="56631269"/>
    <w:rsid w:val="58C065BD"/>
    <w:rsid w:val="5F104707"/>
    <w:rsid w:val="64046B12"/>
    <w:rsid w:val="64E959FD"/>
    <w:rsid w:val="655F3C19"/>
    <w:rsid w:val="657B1C88"/>
    <w:rsid w:val="68997910"/>
    <w:rsid w:val="70730722"/>
    <w:rsid w:val="70B70887"/>
    <w:rsid w:val="71E479E9"/>
    <w:rsid w:val="720849B8"/>
    <w:rsid w:val="73BD3A56"/>
    <w:rsid w:val="74060B1F"/>
    <w:rsid w:val="760D2ADE"/>
    <w:rsid w:val="7FEC2C0D"/>
    <w:rsid w:val="7FFFDA8B"/>
    <w:rsid w:val="FFFD6D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738</Words>
  <Characters>840</Characters>
  <Lines>7</Lines>
  <Paragraphs>2</Paragraphs>
  <TotalTime>9</TotalTime>
  <ScaleCrop>false</ScaleCrop>
  <LinksUpToDate>false</LinksUpToDate>
  <CharactersWithSpaces>951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2021-03-04T07:04:00Z</dcterms:created>
  <dc:creator>zhanglei</dc:creator>
  <cp:lastModifiedBy>侯志燕</cp:lastModifiedBy>
  <dcterms:modified xsi:type="dcterms:W3CDTF">2024-11-01T02:54:33Z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70DE160FFBCF4327BE5CFC057A873F21_13</vt:lpwstr>
  </property>
</Properties>
</file>