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0C73" w14:textId="2731682C" w:rsidR="00F751AA" w:rsidRDefault="00871B16">
      <w:pPr>
        <w:autoSpaceDE w:val="0"/>
        <w:autoSpaceDN w:val="0"/>
        <w:adjustRightInd w:val="0"/>
        <w:spacing w:line="360" w:lineRule="auto"/>
        <w:ind w:left="420"/>
        <w:jc w:val="center"/>
        <w:rPr>
          <w:rFonts w:ascii="微软雅黑" w:eastAsia="微软雅黑" w:hAnsi="微软雅黑" w:cs="微软雅黑" w:hint="eastAsia"/>
          <w:b/>
          <w:w w:val="106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w w:val="106"/>
          <w:sz w:val="28"/>
          <w:szCs w:val="28"/>
          <w:lang w:val="zh-CN"/>
        </w:rPr>
        <w:t>定期跟踪审查申请表</w:t>
      </w:r>
    </w:p>
    <w:tbl>
      <w:tblPr>
        <w:tblW w:w="808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372"/>
        <w:gridCol w:w="1904"/>
        <w:gridCol w:w="1904"/>
        <w:gridCol w:w="1905"/>
      </w:tblGrid>
      <w:tr w:rsidR="00F751AA" w14:paraId="5905C197" w14:textId="77777777">
        <w:trPr>
          <w:trHeight w:val="490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5EA9" w14:textId="77777777" w:rsidR="00F751AA" w:rsidRDefault="00000000">
            <w:pPr>
              <w:spacing w:line="264" w:lineRule="auto"/>
              <w:ind w:leftChars="-38" w:left="-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项目名称</w:t>
            </w:r>
          </w:p>
        </w:tc>
        <w:tc>
          <w:tcPr>
            <w:tcW w:w="5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4CCB" w14:textId="77777777" w:rsidR="00F751AA" w:rsidRDefault="00F751AA">
            <w:pPr>
              <w:spacing w:line="264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21E00CF3" w14:textId="77777777">
        <w:trPr>
          <w:trHeight w:val="555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A063" w14:textId="77777777" w:rsidR="00F751AA" w:rsidRDefault="00000000">
            <w:pPr>
              <w:spacing w:line="264" w:lineRule="auto"/>
              <w:ind w:leftChars="-38" w:left="-80"/>
              <w:jc w:val="center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申办者</w:t>
            </w:r>
          </w:p>
        </w:tc>
        <w:tc>
          <w:tcPr>
            <w:tcW w:w="5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CA55" w14:textId="77777777" w:rsidR="00F751AA" w:rsidRDefault="00F751AA">
            <w:pPr>
              <w:spacing w:line="264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5546E816" w14:textId="77777777">
        <w:trPr>
          <w:trHeight w:val="689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9999" w14:textId="04D4AC73" w:rsidR="00F751AA" w:rsidRDefault="00727C55">
            <w:pPr>
              <w:spacing w:line="264" w:lineRule="auto"/>
              <w:ind w:leftChars="-38" w:left="-80"/>
              <w:jc w:val="center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专业科室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5BD2" w14:textId="77777777" w:rsidR="00F751AA" w:rsidRDefault="00F751AA">
            <w:pPr>
              <w:spacing w:line="264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6DF2" w14:textId="4110D420" w:rsidR="00F751AA" w:rsidRDefault="00727C55">
            <w:pPr>
              <w:spacing w:line="264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主要研究者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38A8C" w14:textId="77777777" w:rsidR="00F751AA" w:rsidRDefault="00F751AA">
            <w:pPr>
              <w:spacing w:line="264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67FED5F6" w14:textId="77777777">
        <w:trPr>
          <w:trHeight w:val="569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7BEC" w14:textId="5A442F3A" w:rsidR="00F751AA" w:rsidRDefault="00727C55">
            <w:pPr>
              <w:spacing w:line="264" w:lineRule="auto"/>
              <w:ind w:leftChars="-38" w:left="-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伦理审查意见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BDBD" w14:textId="77777777" w:rsidR="00F751AA" w:rsidRDefault="00F751AA">
            <w:pPr>
              <w:spacing w:line="264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CD8F" w14:textId="3DA6B2D5" w:rsidR="00F751AA" w:rsidRDefault="00727C55">
            <w:pPr>
              <w:spacing w:line="264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批准日期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AEE2" w14:textId="77777777" w:rsidR="00F751AA" w:rsidRDefault="00F751AA">
            <w:pPr>
              <w:spacing w:line="264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4615970F" w14:textId="77777777">
        <w:trPr>
          <w:trHeight w:val="569"/>
        </w:trPr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319C" w14:textId="77777777" w:rsidR="00F751AA" w:rsidRDefault="00000000">
            <w:pPr>
              <w:spacing w:line="264" w:lineRule="auto"/>
              <w:ind w:leftChars="-38" w:left="-80"/>
              <w:jc w:val="center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方案版本号及日期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EF16" w14:textId="77777777" w:rsidR="00F751AA" w:rsidRDefault="00F751AA">
            <w:pPr>
              <w:spacing w:line="264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E86C" w14:textId="77777777" w:rsidR="00F751AA" w:rsidRDefault="00000000">
            <w:pPr>
              <w:spacing w:line="264" w:lineRule="auto"/>
              <w:ind w:left="-90"/>
              <w:jc w:val="center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pacing w:val="2"/>
                <w:sz w:val="24"/>
                <w:szCs w:val="24"/>
              </w:rPr>
              <w:t>知情同意书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版本号及日期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5160" w14:textId="77777777" w:rsidR="00F751AA" w:rsidRDefault="00F751AA">
            <w:pPr>
              <w:spacing w:line="264" w:lineRule="auto"/>
              <w:ind w:left="-9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35C9F8CE" w14:textId="77777777" w:rsidTr="00EF16E2">
        <w:trPr>
          <w:trHeight w:val="2815"/>
        </w:trPr>
        <w:tc>
          <w:tcPr>
            <w:tcW w:w="8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E35B" w14:textId="77777777" w:rsidR="00F751AA" w:rsidRDefault="00000000">
            <w:pPr>
              <w:spacing w:line="264" w:lineRule="auto"/>
              <w:ind w:leftChars="-38" w:left="-80" w:firstLineChars="100" w:firstLine="244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研究进展情况</w:t>
            </w:r>
          </w:p>
          <w:p w14:paraId="4B2EE9C8" w14:textId="77777777" w:rsidR="00F751AA" w:rsidRDefault="00F751AA">
            <w:pPr>
              <w:spacing w:line="264" w:lineRule="auto"/>
              <w:ind w:leftChars="-38" w:left="-80" w:firstLineChars="100" w:firstLine="244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</w:p>
          <w:p w14:paraId="443BBFFE" w14:textId="4C777979" w:rsidR="007551E9" w:rsidRDefault="00000000">
            <w:pPr>
              <w:spacing w:line="264" w:lineRule="auto"/>
              <w:ind w:leftChars="-43" w:left="-90" w:firstLineChars="50" w:firstLine="122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</w:t>
            </w:r>
            <w:r w:rsidR="007551E9">
              <w:rPr>
                <w:rFonts w:ascii="Times New Roman" w:eastAsia="宋体" w:hAnsi="Times New Roman" w:cs="Times New Roman" w:hint="eastAsia"/>
                <w:spacing w:val="2"/>
                <w:sz w:val="24"/>
                <w:szCs w:val="24"/>
              </w:rPr>
              <w:t>尚未纳入受试者</w:t>
            </w:r>
          </w:p>
          <w:p w14:paraId="61CB81AF" w14:textId="562400BE" w:rsidR="00F751AA" w:rsidRDefault="007551E9" w:rsidP="007551E9">
            <w:pPr>
              <w:spacing w:line="264" w:lineRule="auto"/>
              <w:ind w:leftChars="-43" w:left="-90" w:firstLineChars="550" w:firstLine="1342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口正在</w:t>
            </w:r>
            <w:proofErr w:type="gramEnd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招募受试者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正在实施研究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  </w:t>
            </w:r>
          </w:p>
          <w:p w14:paraId="573B0338" w14:textId="0E1C9E95" w:rsidR="00F751AA" w:rsidRDefault="00000000">
            <w:pPr>
              <w:spacing w:line="264" w:lineRule="auto"/>
              <w:ind w:firstLineChars="500" w:firstLine="1220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口受试者干预已经完成</w:t>
            </w:r>
          </w:p>
          <w:p w14:paraId="0DF763B9" w14:textId="4102F439" w:rsidR="00F751AA" w:rsidRDefault="00000000">
            <w:pPr>
              <w:spacing w:line="264" w:lineRule="auto"/>
              <w:ind w:firstLineChars="500" w:firstLine="1220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</w:t>
            </w:r>
            <w:r w:rsidR="007551E9">
              <w:rPr>
                <w:rFonts w:ascii="Times New Roman" w:eastAsia="宋体" w:hAnsi="Times New Roman" w:cs="Times New Roman" w:hint="eastAsia"/>
                <w:spacing w:val="2"/>
                <w:sz w:val="24"/>
                <w:szCs w:val="24"/>
              </w:rPr>
              <w:t>受试者随访已完成，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后期数据处理阶段</w:t>
            </w:r>
          </w:p>
          <w:p w14:paraId="66B964A8" w14:textId="77777777" w:rsidR="00F751AA" w:rsidRDefault="00000000">
            <w:pPr>
              <w:spacing w:line="264" w:lineRule="auto"/>
              <w:ind w:leftChars="-43" w:left="-90" w:firstLineChars="50" w:firstLine="122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暂停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是否打算继续进行研究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口是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口否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口不确定</w:t>
            </w:r>
          </w:p>
          <w:p w14:paraId="71576090" w14:textId="77777777" w:rsidR="00F751AA" w:rsidRDefault="00F751AA">
            <w:pPr>
              <w:spacing w:line="264" w:lineRule="auto"/>
              <w:ind w:leftChars="-43" w:left="-90" w:firstLineChars="50" w:firstLine="122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</w:p>
          <w:p w14:paraId="402064DB" w14:textId="77777777" w:rsidR="00F751AA" w:rsidRDefault="00000000">
            <w:pPr>
              <w:spacing w:line="264" w:lineRule="auto"/>
              <w:ind w:leftChars="-43" w:left="-90" w:firstLineChars="50" w:firstLine="12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其他</w:t>
            </w:r>
          </w:p>
        </w:tc>
      </w:tr>
      <w:tr w:rsidR="00F751AA" w14:paraId="54EF298A" w14:textId="77777777">
        <w:trPr>
          <w:trHeight w:val="1949"/>
        </w:trPr>
        <w:tc>
          <w:tcPr>
            <w:tcW w:w="80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E1FB95" w14:textId="12BF182D" w:rsidR="00F751AA" w:rsidRDefault="00000000" w:rsidP="00727C55">
            <w:pPr>
              <w:spacing w:line="264" w:lineRule="auto"/>
              <w:ind w:leftChars="-38" w:left="-80" w:firstLineChars="100" w:firstLine="244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受试者信息</w:t>
            </w:r>
          </w:p>
          <w:p w14:paraId="597D56BF" w14:textId="77777777" w:rsidR="00F751AA" w:rsidRDefault="00000000">
            <w:pPr>
              <w:spacing w:line="264" w:lineRule="auto"/>
              <w:ind w:left="-90" w:firstLineChars="300" w:firstLine="732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计划入选的受试者例数：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____</w:t>
            </w:r>
          </w:p>
          <w:p w14:paraId="3875D280" w14:textId="77777777" w:rsidR="00F751AA" w:rsidRDefault="00000000">
            <w:pPr>
              <w:spacing w:line="264" w:lineRule="auto"/>
              <w:ind w:left="-90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已经入选的受试者例数：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_____</w:t>
            </w:r>
          </w:p>
          <w:p w14:paraId="1B194EAC" w14:textId="77777777" w:rsidR="00F751AA" w:rsidRDefault="00000000">
            <w:pPr>
              <w:spacing w:line="264" w:lineRule="auto"/>
              <w:ind w:leftChars="-43" w:left="-90" w:firstLineChars="300" w:firstLine="73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已经完成的受试者例数：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____</w:t>
            </w:r>
          </w:p>
          <w:p w14:paraId="34EBCB9E" w14:textId="77777777" w:rsidR="00F751AA" w:rsidRDefault="00000000">
            <w:pPr>
              <w:spacing w:line="264" w:lineRule="auto"/>
              <w:ind w:leftChars="-43" w:left="-90" w:firstLineChars="300" w:firstLine="73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脱落和剔除的受试者例数：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____ </w:t>
            </w:r>
          </w:p>
        </w:tc>
      </w:tr>
      <w:tr w:rsidR="00F751AA" w14:paraId="3ED44548" w14:textId="77777777">
        <w:trPr>
          <w:trHeight w:val="1049"/>
        </w:trPr>
        <w:tc>
          <w:tcPr>
            <w:tcW w:w="8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755C" w14:textId="77777777" w:rsidR="00F751AA" w:rsidRDefault="00000000">
            <w:pPr>
              <w:spacing w:line="264" w:lineRule="auto"/>
              <w:ind w:leftChars="-38" w:left="-80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 w:hint="eastAsia"/>
                <w:spacing w:val="2"/>
                <w:sz w:val="24"/>
                <w:szCs w:val="24"/>
              </w:rPr>
              <w:t>初审或前次跟踪审查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后，是否对受试者人群、招募方法、入选排除标准做了任何变更</w:t>
            </w:r>
          </w:p>
          <w:p w14:paraId="49B84FA5" w14:textId="77777777" w:rsidR="00F751AA" w:rsidRDefault="00000000">
            <w:pPr>
              <w:spacing w:line="264" w:lineRule="auto"/>
              <w:ind w:leftChars="-38" w:left="-80" w:firstLineChars="300" w:firstLine="73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口否口是</w:t>
            </w:r>
            <w:proofErr w:type="gramEnd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（请另页解释）</w:t>
            </w:r>
          </w:p>
        </w:tc>
      </w:tr>
      <w:tr w:rsidR="00F751AA" w14:paraId="5C809986" w14:textId="77777777">
        <w:trPr>
          <w:trHeight w:val="923"/>
        </w:trPr>
        <w:tc>
          <w:tcPr>
            <w:tcW w:w="8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BAE9" w14:textId="77777777" w:rsidR="00F751AA" w:rsidRDefault="00000000">
            <w:pPr>
              <w:spacing w:line="264" w:lineRule="auto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 w:hint="eastAsia"/>
                <w:spacing w:val="2"/>
                <w:sz w:val="24"/>
                <w:szCs w:val="24"/>
              </w:rPr>
              <w:t>初审或前次跟踪审查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后，是否对知情同意过程或知情同意书做了任何变更</w:t>
            </w:r>
          </w:p>
          <w:p w14:paraId="7C798217" w14:textId="77777777" w:rsidR="00F751AA" w:rsidRDefault="00000000">
            <w:pPr>
              <w:spacing w:line="264" w:lineRule="auto"/>
              <w:ind w:leftChars="-38" w:left="-80" w:firstLineChars="300" w:firstLine="73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口否口是</w:t>
            </w:r>
            <w:proofErr w:type="gramEnd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（请另页简述）</w:t>
            </w:r>
          </w:p>
        </w:tc>
      </w:tr>
      <w:tr w:rsidR="00F751AA" w14:paraId="41EC28C8" w14:textId="77777777">
        <w:trPr>
          <w:trHeight w:val="1215"/>
        </w:trPr>
        <w:tc>
          <w:tcPr>
            <w:tcW w:w="8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9C8B" w14:textId="77777777" w:rsidR="00F751AA" w:rsidRDefault="00000000">
            <w:pPr>
              <w:spacing w:line="264" w:lineRule="auto"/>
              <w:ind w:left="-90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 w:hint="eastAsia"/>
                <w:spacing w:val="2"/>
                <w:sz w:val="24"/>
                <w:szCs w:val="24"/>
              </w:rPr>
              <w:t>初审或前次跟踪审查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后，是否有可能影响伦理委员会评价本方案受试者风险／受益比的文献报道或最新研究结果</w:t>
            </w:r>
          </w:p>
          <w:p w14:paraId="16186BCC" w14:textId="77777777" w:rsidR="00F751AA" w:rsidRDefault="00000000">
            <w:pPr>
              <w:spacing w:line="264" w:lineRule="auto"/>
              <w:ind w:leftChars="-38" w:left="-80" w:firstLineChars="300" w:firstLine="73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口否口是</w:t>
            </w:r>
            <w:proofErr w:type="gramEnd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（请另页说明）</w:t>
            </w:r>
          </w:p>
        </w:tc>
      </w:tr>
      <w:tr w:rsidR="00F751AA" w14:paraId="04B2ADE4" w14:textId="77777777">
        <w:trPr>
          <w:trHeight w:val="909"/>
        </w:trPr>
        <w:tc>
          <w:tcPr>
            <w:tcW w:w="8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58ED" w14:textId="77777777" w:rsidR="00F751AA" w:rsidRDefault="00000000">
            <w:pPr>
              <w:spacing w:line="264" w:lineRule="auto"/>
              <w:ind w:left="-90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 w:hint="eastAsia"/>
                <w:spacing w:val="2"/>
                <w:sz w:val="24"/>
                <w:szCs w:val="24"/>
              </w:rPr>
              <w:t>初审或前次跟踪审查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后，是否出现严重不良事件及严重的非预期不良事件</w:t>
            </w:r>
          </w:p>
          <w:p w14:paraId="48912E86" w14:textId="77777777" w:rsidR="00F751AA" w:rsidRDefault="00000000">
            <w:pPr>
              <w:spacing w:line="264" w:lineRule="auto"/>
              <w:ind w:leftChars="-38" w:left="-80" w:firstLineChars="300" w:firstLine="73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口否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口是（请另页说明其具体情况）</w:t>
            </w:r>
          </w:p>
        </w:tc>
      </w:tr>
      <w:tr w:rsidR="00F751AA" w14:paraId="7014838A" w14:textId="77777777" w:rsidTr="00727C55">
        <w:trPr>
          <w:trHeight w:val="1403"/>
        </w:trPr>
        <w:tc>
          <w:tcPr>
            <w:tcW w:w="8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A3D2" w14:textId="77777777" w:rsidR="00F751AA" w:rsidRDefault="00000000">
            <w:pPr>
              <w:spacing w:line="264" w:lineRule="auto"/>
              <w:ind w:left="-90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lastRenderedPageBreak/>
              <w:t>自</w:t>
            </w:r>
            <w:r>
              <w:rPr>
                <w:rFonts w:ascii="Times New Roman" w:eastAsia="宋体" w:hAnsi="Times New Roman" w:cs="Times New Roman" w:hint="eastAsia"/>
                <w:spacing w:val="2"/>
                <w:sz w:val="24"/>
                <w:szCs w:val="24"/>
              </w:rPr>
              <w:t>初审或前次跟踪审查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后，参与研究的研究者和研究机构人员和数量是否有变更</w:t>
            </w:r>
          </w:p>
          <w:p w14:paraId="1A2A9EA3" w14:textId="77777777" w:rsidR="00F751AA" w:rsidRDefault="00000000">
            <w:pPr>
              <w:spacing w:line="264" w:lineRule="auto"/>
              <w:ind w:leftChars="-38" w:left="-80" w:firstLineChars="300" w:firstLine="732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口否口是</w:t>
            </w:r>
            <w:proofErr w:type="gramEnd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（请另页说明）</w:t>
            </w:r>
          </w:p>
        </w:tc>
      </w:tr>
      <w:tr w:rsidR="00F751AA" w14:paraId="552BFC8A" w14:textId="77777777" w:rsidTr="00727C55">
        <w:trPr>
          <w:trHeight w:val="1816"/>
        </w:trPr>
        <w:tc>
          <w:tcPr>
            <w:tcW w:w="8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74B67" w14:textId="77777777" w:rsidR="00F751AA" w:rsidRDefault="00000000">
            <w:pPr>
              <w:spacing w:line="264" w:lineRule="auto"/>
              <w:ind w:leftChars="-38" w:left="-80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自</w:t>
            </w:r>
            <w:r>
              <w:rPr>
                <w:rFonts w:ascii="Times New Roman" w:eastAsia="宋体" w:hAnsi="Times New Roman" w:cs="Times New Roman" w:hint="eastAsia"/>
                <w:spacing w:val="2"/>
                <w:sz w:val="24"/>
                <w:szCs w:val="24"/>
              </w:rPr>
              <w:t>初审或前次跟踪审查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后，是否有任何研究负责人成为与本研究方案相关机构的顾问，因而可能发生利益冲突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?</w:t>
            </w:r>
          </w:p>
          <w:p w14:paraId="58E49B70" w14:textId="77777777" w:rsidR="00F751AA" w:rsidRDefault="00000000">
            <w:pPr>
              <w:spacing w:line="264" w:lineRule="auto"/>
              <w:ind w:leftChars="-43" w:left="-90" w:firstLineChars="300" w:firstLine="732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口否口是</w:t>
            </w:r>
            <w:proofErr w:type="gramEnd"/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（请另页说明）</w:t>
            </w:r>
          </w:p>
        </w:tc>
      </w:tr>
      <w:tr w:rsidR="00192A4F" w14:paraId="1B21C8C8" w14:textId="77777777" w:rsidTr="00727C55">
        <w:trPr>
          <w:trHeight w:val="1548"/>
        </w:trPr>
        <w:tc>
          <w:tcPr>
            <w:tcW w:w="8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4647" w14:textId="77777777" w:rsidR="00727C55" w:rsidRDefault="00727C55" w:rsidP="00192A4F">
            <w:pPr>
              <w:spacing w:line="264" w:lineRule="auto"/>
              <w:ind w:left="-90" w:firstLine="450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</w:p>
          <w:p w14:paraId="3F6C61BE" w14:textId="77777777" w:rsidR="00727C55" w:rsidRDefault="00727C55" w:rsidP="00192A4F">
            <w:pPr>
              <w:spacing w:line="264" w:lineRule="auto"/>
              <w:ind w:left="-90" w:firstLine="450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</w:p>
          <w:p w14:paraId="06E045D9" w14:textId="248FE5B7" w:rsidR="00192A4F" w:rsidRDefault="00192A4F" w:rsidP="00192A4F">
            <w:pPr>
              <w:spacing w:line="264" w:lineRule="auto"/>
              <w:ind w:left="-90" w:firstLine="450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主要研究者签名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 xml:space="preserve">________________    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日期</w:t>
            </w:r>
            <w:r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  <w:t>_____________________</w:t>
            </w:r>
          </w:p>
          <w:p w14:paraId="53B67E8D" w14:textId="77777777" w:rsidR="00192A4F" w:rsidRDefault="00192A4F">
            <w:pPr>
              <w:spacing w:line="264" w:lineRule="auto"/>
              <w:ind w:leftChars="-38" w:left="-80"/>
              <w:rPr>
                <w:rFonts w:ascii="Times New Roman" w:eastAsia="宋体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18F07EFA" w14:textId="77777777" w:rsidR="00192A4F" w:rsidRDefault="00192A4F" w:rsidP="009D2495">
      <w:pPr>
        <w:autoSpaceDE w:val="0"/>
        <w:autoSpaceDN w:val="0"/>
        <w:adjustRightIn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sectPr w:rsidR="00192A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A0A0B" w14:textId="77777777" w:rsidR="00300F0D" w:rsidRDefault="00300F0D">
      <w:r>
        <w:separator/>
      </w:r>
    </w:p>
  </w:endnote>
  <w:endnote w:type="continuationSeparator" w:id="0">
    <w:p w14:paraId="41EE132B" w14:textId="77777777" w:rsidR="00300F0D" w:rsidRDefault="0030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BF631" w14:textId="77777777" w:rsidR="00300F0D" w:rsidRDefault="00300F0D">
      <w:r>
        <w:separator/>
      </w:r>
    </w:p>
  </w:footnote>
  <w:footnote w:type="continuationSeparator" w:id="0">
    <w:p w14:paraId="3FED53F1" w14:textId="77777777" w:rsidR="00300F0D" w:rsidRDefault="00300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EBA" w14:textId="0757FBE7" w:rsidR="00CE37D6" w:rsidRPr="009D2495" w:rsidRDefault="009D2495" w:rsidP="009D2495">
    <w:pPr>
      <w:pStyle w:val="a7"/>
      <w:rPr>
        <w:rFonts w:ascii="Times New Roman" w:eastAsia="宋体" w:hAnsi="Times New Roman" w:cs="Times New Roman" w:hint="eastAsia"/>
        <w:sz w:val="21"/>
        <w:szCs w:val="21"/>
      </w:rPr>
    </w:pPr>
    <w:r w:rsidRPr="009D2495">
      <w:rPr>
        <w:rFonts w:ascii="Times New Roman" w:eastAsia="宋体" w:hAnsi="Times New Roman" w:cs="Times New Roman" w:hint="eastAsia"/>
        <w:sz w:val="21"/>
        <w:szCs w:val="21"/>
      </w:rPr>
      <w:t>定期跟踪审查申请表</w:t>
    </w:r>
    <w:r w:rsidRPr="009D2495">
      <w:rPr>
        <w:rFonts w:ascii="Times New Roman" w:eastAsia="宋体" w:hAnsi="Times New Roman" w:cs="Times New Roman"/>
        <w:sz w:val="21"/>
        <w:szCs w:val="21"/>
      </w:rPr>
      <w:t xml:space="preserve">                                           ZN-EC-001-4.0-FJ06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46F61"/>
    <w:multiLevelType w:val="singleLevel"/>
    <w:tmpl w:val="B9546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31303E"/>
    <w:multiLevelType w:val="hybridMultilevel"/>
    <w:tmpl w:val="E41202BA"/>
    <w:lvl w:ilvl="0" w:tplc="0CDA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7225B5"/>
    <w:multiLevelType w:val="multilevel"/>
    <w:tmpl w:val="407225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33C7E"/>
    <w:multiLevelType w:val="multilevel"/>
    <w:tmpl w:val="45A33C7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 w16cid:durableId="1980527739">
    <w:abstractNumId w:val="0"/>
  </w:num>
  <w:num w:numId="2" w16cid:durableId="506215035">
    <w:abstractNumId w:val="2"/>
  </w:num>
  <w:num w:numId="3" w16cid:durableId="1711432">
    <w:abstractNumId w:val="3"/>
  </w:num>
  <w:num w:numId="4" w16cid:durableId="1110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A8"/>
    <w:rsid w:val="000053CC"/>
    <w:rsid w:val="00007090"/>
    <w:rsid w:val="000125D2"/>
    <w:rsid w:val="0002501A"/>
    <w:rsid w:val="00031D0D"/>
    <w:rsid w:val="00032917"/>
    <w:rsid w:val="000418C9"/>
    <w:rsid w:val="00077E05"/>
    <w:rsid w:val="00081131"/>
    <w:rsid w:val="000820F2"/>
    <w:rsid w:val="000855CE"/>
    <w:rsid w:val="0008661C"/>
    <w:rsid w:val="00090FF4"/>
    <w:rsid w:val="00092E65"/>
    <w:rsid w:val="00092F44"/>
    <w:rsid w:val="000A1E89"/>
    <w:rsid w:val="000A4FC1"/>
    <w:rsid w:val="000C3133"/>
    <w:rsid w:val="000D1392"/>
    <w:rsid w:val="000F14E6"/>
    <w:rsid w:val="000F5F82"/>
    <w:rsid w:val="00124EDA"/>
    <w:rsid w:val="00131025"/>
    <w:rsid w:val="00133D26"/>
    <w:rsid w:val="001417A8"/>
    <w:rsid w:val="00142A59"/>
    <w:rsid w:val="001613B4"/>
    <w:rsid w:val="00171982"/>
    <w:rsid w:val="0018636E"/>
    <w:rsid w:val="00192A4F"/>
    <w:rsid w:val="001A1AB5"/>
    <w:rsid w:val="001A6CAE"/>
    <w:rsid w:val="001A7AFB"/>
    <w:rsid w:val="001B2671"/>
    <w:rsid w:val="001D0B28"/>
    <w:rsid w:val="001D5936"/>
    <w:rsid w:val="00214845"/>
    <w:rsid w:val="00227D1A"/>
    <w:rsid w:val="002374A2"/>
    <w:rsid w:val="0024379B"/>
    <w:rsid w:val="002555CC"/>
    <w:rsid w:val="002643EF"/>
    <w:rsid w:val="00267ACD"/>
    <w:rsid w:val="00274C16"/>
    <w:rsid w:val="00275D4E"/>
    <w:rsid w:val="002775EA"/>
    <w:rsid w:val="0029285E"/>
    <w:rsid w:val="00292E1F"/>
    <w:rsid w:val="00294E77"/>
    <w:rsid w:val="002A0DDE"/>
    <w:rsid w:val="002C62FC"/>
    <w:rsid w:val="002D1022"/>
    <w:rsid w:val="002D2542"/>
    <w:rsid w:val="002D5A14"/>
    <w:rsid w:val="002D6853"/>
    <w:rsid w:val="002D6CB8"/>
    <w:rsid w:val="002F0576"/>
    <w:rsid w:val="00300F0D"/>
    <w:rsid w:val="00301443"/>
    <w:rsid w:val="00305730"/>
    <w:rsid w:val="00310A4A"/>
    <w:rsid w:val="00316195"/>
    <w:rsid w:val="003173C3"/>
    <w:rsid w:val="00317FE7"/>
    <w:rsid w:val="00323112"/>
    <w:rsid w:val="00325D06"/>
    <w:rsid w:val="00345F01"/>
    <w:rsid w:val="00355A71"/>
    <w:rsid w:val="00356D5F"/>
    <w:rsid w:val="00387A4B"/>
    <w:rsid w:val="0039758D"/>
    <w:rsid w:val="003A3D9C"/>
    <w:rsid w:val="003A5BA6"/>
    <w:rsid w:val="003C2777"/>
    <w:rsid w:val="003C5921"/>
    <w:rsid w:val="003D288D"/>
    <w:rsid w:val="003D5F08"/>
    <w:rsid w:val="003D6201"/>
    <w:rsid w:val="003F2C52"/>
    <w:rsid w:val="00414B2D"/>
    <w:rsid w:val="00417388"/>
    <w:rsid w:val="0042260A"/>
    <w:rsid w:val="004236B1"/>
    <w:rsid w:val="004241DB"/>
    <w:rsid w:val="0043114B"/>
    <w:rsid w:val="00432599"/>
    <w:rsid w:val="0045437C"/>
    <w:rsid w:val="00461323"/>
    <w:rsid w:val="004634A6"/>
    <w:rsid w:val="00465598"/>
    <w:rsid w:val="00467516"/>
    <w:rsid w:val="00471015"/>
    <w:rsid w:val="00473B32"/>
    <w:rsid w:val="00477AD3"/>
    <w:rsid w:val="00484CB3"/>
    <w:rsid w:val="0048721E"/>
    <w:rsid w:val="00495B7A"/>
    <w:rsid w:val="00496E1F"/>
    <w:rsid w:val="004A1814"/>
    <w:rsid w:val="004B157C"/>
    <w:rsid w:val="004B6380"/>
    <w:rsid w:val="004B7DBB"/>
    <w:rsid w:val="004C04D5"/>
    <w:rsid w:val="00502FEE"/>
    <w:rsid w:val="0050464B"/>
    <w:rsid w:val="00507A49"/>
    <w:rsid w:val="005111FE"/>
    <w:rsid w:val="00511DF9"/>
    <w:rsid w:val="005138DD"/>
    <w:rsid w:val="00521D9F"/>
    <w:rsid w:val="005277F9"/>
    <w:rsid w:val="00531BFA"/>
    <w:rsid w:val="005336F6"/>
    <w:rsid w:val="005424C8"/>
    <w:rsid w:val="00545C03"/>
    <w:rsid w:val="00552CDE"/>
    <w:rsid w:val="00555C9B"/>
    <w:rsid w:val="00562D87"/>
    <w:rsid w:val="005653A2"/>
    <w:rsid w:val="005852F5"/>
    <w:rsid w:val="00594029"/>
    <w:rsid w:val="005A0BA2"/>
    <w:rsid w:val="005A27DA"/>
    <w:rsid w:val="005A6BE9"/>
    <w:rsid w:val="005B4D6B"/>
    <w:rsid w:val="005E510A"/>
    <w:rsid w:val="005F2F61"/>
    <w:rsid w:val="00611F6E"/>
    <w:rsid w:val="00615A1F"/>
    <w:rsid w:val="00646556"/>
    <w:rsid w:val="00666DDD"/>
    <w:rsid w:val="006725CA"/>
    <w:rsid w:val="00682A81"/>
    <w:rsid w:val="00687FEA"/>
    <w:rsid w:val="006B36A4"/>
    <w:rsid w:val="006C7DE1"/>
    <w:rsid w:val="006E25CB"/>
    <w:rsid w:val="006F0C04"/>
    <w:rsid w:val="006F1CF8"/>
    <w:rsid w:val="006F649A"/>
    <w:rsid w:val="006F6C96"/>
    <w:rsid w:val="007014ED"/>
    <w:rsid w:val="00725692"/>
    <w:rsid w:val="00727C55"/>
    <w:rsid w:val="007307E5"/>
    <w:rsid w:val="007470F0"/>
    <w:rsid w:val="00747CAB"/>
    <w:rsid w:val="007551E9"/>
    <w:rsid w:val="007607BA"/>
    <w:rsid w:val="0076447C"/>
    <w:rsid w:val="007703FE"/>
    <w:rsid w:val="00770AD1"/>
    <w:rsid w:val="00772031"/>
    <w:rsid w:val="00776C01"/>
    <w:rsid w:val="00795FCC"/>
    <w:rsid w:val="007972C4"/>
    <w:rsid w:val="007A04F0"/>
    <w:rsid w:val="007B3DCC"/>
    <w:rsid w:val="007C4F3A"/>
    <w:rsid w:val="007C6191"/>
    <w:rsid w:val="007D6AE7"/>
    <w:rsid w:val="007F7F83"/>
    <w:rsid w:val="008027B5"/>
    <w:rsid w:val="00803430"/>
    <w:rsid w:val="00804F17"/>
    <w:rsid w:val="00805A8D"/>
    <w:rsid w:val="00806A21"/>
    <w:rsid w:val="00812C4D"/>
    <w:rsid w:val="00823860"/>
    <w:rsid w:val="00827C1C"/>
    <w:rsid w:val="00833AEC"/>
    <w:rsid w:val="0083605A"/>
    <w:rsid w:val="00852491"/>
    <w:rsid w:val="00854F0D"/>
    <w:rsid w:val="00856BE9"/>
    <w:rsid w:val="00871B16"/>
    <w:rsid w:val="00872676"/>
    <w:rsid w:val="00875988"/>
    <w:rsid w:val="008F74D8"/>
    <w:rsid w:val="00903AD4"/>
    <w:rsid w:val="0090624F"/>
    <w:rsid w:val="00915F90"/>
    <w:rsid w:val="00927937"/>
    <w:rsid w:val="009410DF"/>
    <w:rsid w:val="00953028"/>
    <w:rsid w:val="00953E26"/>
    <w:rsid w:val="00956E6C"/>
    <w:rsid w:val="009635D2"/>
    <w:rsid w:val="00965776"/>
    <w:rsid w:val="00971335"/>
    <w:rsid w:val="0098168D"/>
    <w:rsid w:val="009873AF"/>
    <w:rsid w:val="009922A5"/>
    <w:rsid w:val="009A2A00"/>
    <w:rsid w:val="009B5F52"/>
    <w:rsid w:val="009C0D5A"/>
    <w:rsid w:val="009D071D"/>
    <w:rsid w:val="009D2495"/>
    <w:rsid w:val="009E1EC5"/>
    <w:rsid w:val="009E5812"/>
    <w:rsid w:val="009F2CDE"/>
    <w:rsid w:val="00A44A48"/>
    <w:rsid w:val="00A45A29"/>
    <w:rsid w:val="00A511A8"/>
    <w:rsid w:val="00A54AD1"/>
    <w:rsid w:val="00A54B91"/>
    <w:rsid w:val="00A54DC9"/>
    <w:rsid w:val="00A61C49"/>
    <w:rsid w:val="00A7044E"/>
    <w:rsid w:val="00A777B5"/>
    <w:rsid w:val="00A82575"/>
    <w:rsid w:val="00A87143"/>
    <w:rsid w:val="00A96517"/>
    <w:rsid w:val="00A96646"/>
    <w:rsid w:val="00AB30C6"/>
    <w:rsid w:val="00AC28CD"/>
    <w:rsid w:val="00AD170C"/>
    <w:rsid w:val="00AD287A"/>
    <w:rsid w:val="00AE15F3"/>
    <w:rsid w:val="00AF3FD8"/>
    <w:rsid w:val="00AF7C53"/>
    <w:rsid w:val="00B02CE3"/>
    <w:rsid w:val="00B02ED2"/>
    <w:rsid w:val="00B06A33"/>
    <w:rsid w:val="00B07948"/>
    <w:rsid w:val="00B07A43"/>
    <w:rsid w:val="00B1034F"/>
    <w:rsid w:val="00B11D25"/>
    <w:rsid w:val="00B43043"/>
    <w:rsid w:val="00B447F3"/>
    <w:rsid w:val="00B50749"/>
    <w:rsid w:val="00B54DB5"/>
    <w:rsid w:val="00B55F49"/>
    <w:rsid w:val="00B565CB"/>
    <w:rsid w:val="00B56FA8"/>
    <w:rsid w:val="00B76BDA"/>
    <w:rsid w:val="00B8241F"/>
    <w:rsid w:val="00B92B65"/>
    <w:rsid w:val="00BB198D"/>
    <w:rsid w:val="00BB3531"/>
    <w:rsid w:val="00BB3BC0"/>
    <w:rsid w:val="00BB5900"/>
    <w:rsid w:val="00BB78AE"/>
    <w:rsid w:val="00BC1A2E"/>
    <w:rsid w:val="00BC2278"/>
    <w:rsid w:val="00BC3FD1"/>
    <w:rsid w:val="00BC67EF"/>
    <w:rsid w:val="00BD1423"/>
    <w:rsid w:val="00BF1990"/>
    <w:rsid w:val="00C026F5"/>
    <w:rsid w:val="00C07ACE"/>
    <w:rsid w:val="00C10423"/>
    <w:rsid w:val="00C2248C"/>
    <w:rsid w:val="00C32AA9"/>
    <w:rsid w:val="00C34678"/>
    <w:rsid w:val="00C61CF2"/>
    <w:rsid w:val="00C712E5"/>
    <w:rsid w:val="00C84DC1"/>
    <w:rsid w:val="00C8737A"/>
    <w:rsid w:val="00C912E5"/>
    <w:rsid w:val="00CA2BC7"/>
    <w:rsid w:val="00CA327A"/>
    <w:rsid w:val="00CB6E51"/>
    <w:rsid w:val="00CB6EBC"/>
    <w:rsid w:val="00CB7455"/>
    <w:rsid w:val="00CC3E56"/>
    <w:rsid w:val="00CC41C8"/>
    <w:rsid w:val="00CD1E91"/>
    <w:rsid w:val="00CE1453"/>
    <w:rsid w:val="00CE37D6"/>
    <w:rsid w:val="00CF343A"/>
    <w:rsid w:val="00CF3527"/>
    <w:rsid w:val="00D032BC"/>
    <w:rsid w:val="00D20565"/>
    <w:rsid w:val="00D22B1F"/>
    <w:rsid w:val="00D25F5D"/>
    <w:rsid w:val="00D307EC"/>
    <w:rsid w:val="00D42C4B"/>
    <w:rsid w:val="00D54CD1"/>
    <w:rsid w:val="00D7573D"/>
    <w:rsid w:val="00D76DBE"/>
    <w:rsid w:val="00D77B4C"/>
    <w:rsid w:val="00D77CA8"/>
    <w:rsid w:val="00D85F9B"/>
    <w:rsid w:val="00D90954"/>
    <w:rsid w:val="00DC7DE8"/>
    <w:rsid w:val="00DD0E12"/>
    <w:rsid w:val="00DD2B8F"/>
    <w:rsid w:val="00DD300E"/>
    <w:rsid w:val="00DD6656"/>
    <w:rsid w:val="00DF75AC"/>
    <w:rsid w:val="00E557B8"/>
    <w:rsid w:val="00E558E0"/>
    <w:rsid w:val="00E633A8"/>
    <w:rsid w:val="00E71B61"/>
    <w:rsid w:val="00E73CA8"/>
    <w:rsid w:val="00E87286"/>
    <w:rsid w:val="00EA754E"/>
    <w:rsid w:val="00EC00F7"/>
    <w:rsid w:val="00ED0618"/>
    <w:rsid w:val="00EF16E2"/>
    <w:rsid w:val="00EF3DEF"/>
    <w:rsid w:val="00EF41A6"/>
    <w:rsid w:val="00EF4B6B"/>
    <w:rsid w:val="00F15F70"/>
    <w:rsid w:val="00F1669B"/>
    <w:rsid w:val="00F235E8"/>
    <w:rsid w:val="00F27383"/>
    <w:rsid w:val="00F348F1"/>
    <w:rsid w:val="00F40B5F"/>
    <w:rsid w:val="00F43AB1"/>
    <w:rsid w:val="00F52525"/>
    <w:rsid w:val="00F53973"/>
    <w:rsid w:val="00F55DD7"/>
    <w:rsid w:val="00F56165"/>
    <w:rsid w:val="00F56903"/>
    <w:rsid w:val="00F57AB8"/>
    <w:rsid w:val="00F63D7F"/>
    <w:rsid w:val="00F67B83"/>
    <w:rsid w:val="00F707F3"/>
    <w:rsid w:val="00F751AA"/>
    <w:rsid w:val="00F77D35"/>
    <w:rsid w:val="00F819E8"/>
    <w:rsid w:val="00F84995"/>
    <w:rsid w:val="00F86462"/>
    <w:rsid w:val="00F86BC3"/>
    <w:rsid w:val="00F87E4A"/>
    <w:rsid w:val="00F900F5"/>
    <w:rsid w:val="00F9606C"/>
    <w:rsid w:val="00FA01E6"/>
    <w:rsid w:val="00FB1CDD"/>
    <w:rsid w:val="00FB58A9"/>
    <w:rsid w:val="00FB5DA5"/>
    <w:rsid w:val="00FC4E2E"/>
    <w:rsid w:val="00FE1F93"/>
    <w:rsid w:val="00FE23D0"/>
    <w:rsid w:val="00FE2B5E"/>
    <w:rsid w:val="00FE48FB"/>
    <w:rsid w:val="00FF5140"/>
    <w:rsid w:val="00FF6917"/>
    <w:rsid w:val="03101461"/>
    <w:rsid w:val="03EF15A7"/>
    <w:rsid w:val="072A477B"/>
    <w:rsid w:val="08AA73FA"/>
    <w:rsid w:val="11B6643B"/>
    <w:rsid w:val="17296620"/>
    <w:rsid w:val="1DC036C8"/>
    <w:rsid w:val="20233CC1"/>
    <w:rsid w:val="22777A07"/>
    <w:rsid w:val="31271BBF"/>
    <w:rsid w:val="3C94422C"/>
    <w:rsid w:val="3FD5632F"/>
    <w:rsid w:val="410141FD"/>
    <w:rsid w:val="415F6E65"/>
    <w:rsid w:val="445920FC"/>
    <w:rsid w:val="445E3593"/>
    <w:rsid w:val="45B85665"/>
    <w:rsid w:val="468B389F"/>
    <w:rsid w:val="4CE93AB0"/>
    <w:rsid w:val="561C270A"/>
    <w:rsid w:val="5A752B33"/>
    <w:rsid w:val="5B215C6B"/>
    <w:rsid w:val="63905073"/>
    <w:rsid w:val="68C44AA8"/>
    <w:rsid w:val="6FA16F61"/>
    <w:rsid w:val="73516411"/>
    <w:rsid w:val="75EA1258"/>
    <w:rsid w:val="763E5E5A"/>
    <w:rsid w:val="77464941"/>
    <w:rsid w:val="794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18FA"/>
  <w15:docId w15:val="{23C166F2-88E8-4674-A5E6-00B2F86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F3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26C5A63-FD04-4751-A808-1662F23A5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98</Words>
  <Characters>565</Characters>
  <Application>Microsoft Office Word</Application>
  <DocSecurity>0</DocSecurity>
  <Lines>4</Lines>
  <Paragraphs>1</Paragraphs>
  <ScaleCrop>false</ScaleCrop>
  <Company>Win7w.com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天津市第五中心医院临床试验伦理委员会</dc:title>
  <dc:creator>Win7w</dc:creator>
  <cp:lastModifiedBy>盛凤</cp:lastModifiedBy>
  <cp:revision>148</cp:revision>
  <cp:lastPrinted>2020-11-07T09:35:00Z</cp:lastPrinted>
  <dcterms:created xsi:type="dcterms:W3CDTF">2018-07-24T00:35:00Z</dcterms:created>
  <dcterms:modified xsi:type="dcterms:W3CDTF">2025-01-23T01:55:00Z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